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B24" w:rsidRDefault="004B1B24" w:rsidP="004B1B24">
      <w:pPr>
        <w:spacing w:after="0" w:line="240" w:lineRule="atLeast"/>
        <w:rPr>
          <w:rFonts w:ascii="Times New Roman" w:hAnsi="Times New Roman"/>
          <w:sz w:val="28"/>
          <w:szCs w:val="28"/>
        </w:rPr>
      </w:pPr>
      <w:r>
        <w:rPr>
          <w:rFonts w:ascii="Times New Roman" w:hAnsi="Times New Roman"/>
          <w:sz w:val="28"/>
          <w:szCs w:val="28"/>
        </w:rPr>
        <w:t>О нерабочих днях</w:t>
      </w:r>
    </w:p>
    <w:p w:rsidR="004B1B24" w:rsidRDefault="004B1B24" w:rsidP="004B1B24">
      <w:pPr>
        <w:spacing w:after="0" w:line="240" w:lineRule="atLeast"/>
        <w:rPr>
          <w:rFonts w:ascii="Times New Roman" w:hAnsi="Times New Roman"/>
          <w:sz w:val="28"/>
          <w:szCs w:val="28"/>
        </w:rPr>
      </w:pPr>
    </w:p>
    <w:p w:rsidR="004B1B24" w:rsidRDefault="004B1B24" w:rsidP="004B1B24">
      <w:pPr>
        <w:spacing w:after="0" w:line="240" w:lineRule="atLeast"/>
        <w:rPr>
          <w:rFonts w:ascii="Times New Roman" w:hAnsi="Times New Roman"/>
          <w:b/>
          <w:sz w:val="28"/>
          <w:szCs w:val="28"/>
        </w:rPr>
      </w:pPr>
    </w:p>
    <w:p w:rsidR="004B1B24" w:rsidRPr="003E38E7" w:rsidRDefault="004B1B24" w:rsidP="005350BF">
      <w:pPr>
        <w:spacing w:after="0" w:line="240" w:lineRule="auto"/>
        <w:ind w:left="2831" w:firstLine="709"/>
        <w:rPr>
          <w:rFonts w:ascii="Times New Roman" w:hAnsi="Times New Roman"/>
          <w:b/>
          <w:sz w:val="28"/>
          <w:szCs w:val="28"/>
        </w:rPr>
      </w:pPr>
      <w:bookmarkStart w:id="0" w:name="_GoBack"/>
      <w:r w:rsidRPr="003E38E7">
        <w:rPr>
          <w:rFonts w:ascii="Times New Roman" w:hAnsi="Times New Roman"/>
          <w:b/>
          <w:sz w:val="28"/>
          <w:szCs w:val="28"/>
        </w:rPr>
        <w:t>Уважаемые коллеги!</w:t>
      </w:r>
    </w:p>
    <w:p w:rsidR="004B1B24" w:rsidRPr="003E38E7" w:rsidRDefault="004B1B24" w:rsidP="005350BF">
      <w:pPr>
        <w:spacing w:after="0" w:line="240" w:lineRule="auto"/>
        <w:ind w:right="484"/>
        <w:rPr>
          <w:rFonts w:ascii="Times New Roman" w:hAnsi="Times New Roman"/>
          <w:sz w:val="28"/>
          <w:szCs w:val="28"/>
        </w:rPr>
      </w:pPr>
    </w:p>
    <w:p w:rsidR="004B1B24" w:rsidRPr="00932097" w:rsidRDefault="004B1B24" w:rsidP="005350BF">
      <w:pPr>
        <w:shd w:val="clear" w:color="auto" w:fill="FFFFFF"/>
        <w:spacing w:after="0" w:line="240" w:lineRule="auto"/>
        <w:ind w:firstLine="709"/>
        <w:rPr>
          <w:rFonts w:ascii="Times New Roman" w:hAnsi="Times New Roman" w:cs="Times New Roman"/>
          <w:sz w:val="28"/>
          <w:szCs w:val="28"/>
        </w:rPr>
      </w:pPr>
      <w:r>
        <w:rPr>
          <w:rFonts w:ascii="Times New Roman" w:eastAsiaTheme="minorHAnsi" w:hAnsi="Times New Roman" w:cs="Times New Roman"/>
          <w:bCs/>
          <w:sz w:val="28"/>
          <w:szCs w:val="28"/>
        </w:rPr>
        <w:t>В</w:t>
      </w:r>
      <w:r w:rsidRPr="00D74517">
        <w:rPr>
          <w:rFonts w:ascii="Times New Roman" w:eastAsiaTheme="minorHAnsi" w:hAnsi="Times New Roman" w:cs="Times New Roman"/>
          <w:bCs/>
          <w:sz w:val="28"/>
          <w:szCs w:val="28"/>
        </w:rPr>
        <w:t xml:space="preserve"> соответствии со статьёй 112 Трудового кодекса</w:t>
      </w:r>
      <w:r>
        <w:rPr>
          <w:rFonts w:ascii="Times New Roman" w:eastAsiaTheme="minorHAnsi" w:hAnsi="Times New Roman" w:cs="Times New Roman"/>
          <w:bCs/>
          <w:sz w:val="28"/>
          <w:szCs w:val="28"/>
        </w:rPr>
        <w:t xml:space="preserve"> </w:t>
      </w:r>
      <w:r w:rsidRPr="00D74517">
        <w:rPr>
          <w:rFonts w:ascii="Times New Roman" w:eastAsiaTheme="minorHAnsi" w:hAnsi="Times New Roman" w:cs="Times New Roman"/>
          <w:bCs/>
          <w:sz w:val="28"/>
          <w:szCs w:val="28"/>
        </w:rPr>
        <w:t xml:space="preserve"> </w:t>
      </w:r>
      <w:r>
        <w:rPr>
          <w:rFonts w:ascii="Times New Roman" w:eastAsiaTheme="minorHAnsi" w:hAnsi="Times New Roman" w:cs="Times New Roman"/>
          <w:bCs/>
          <w:sz w:val="28"/>
          <w:szCs w:val="28"/>
        </w:rPr>
        <w:t>Российской Федерации (далее - ТК РФ)</w:t>
      </w:r>
      <w:r w:rsidRPr="00D74517">
        <w:rPr>
          <w:rFonts w:ascii="Times New Roman" w:eastAsiaTheme="minorHAnsi" w:hAnsi="Times New Roman" w:cs="Times New Roman"/>
          <w:bCs/>
          <w:sz w:val="28"/>
          <w:szCs w:val="28"/>
        </w:rPr>
        <w:t xml:space="preserve"> 12 июня</w:t>
      </w:r>
      <w:r>
        <w:rPr>
          <w:rFonts w:ascii="Times New Roman" w:eastAsiaTheme="minorHAnsi" w:hAnsi="Times New Roman" w:cs="Times New Roman"/>
          <w:bCs/>
          <w:sz w:val="28"/>
          <w:szCs w:val="28"/>
        </w:rPr>
        <w:t xml:space="preserve"> </w:t>
      </w:r>
      <w:r w:rsidRPr="00D74517">
        <w:rPr>
          <w:rFonts w:ascii="Times New Roman" w:eastAsiaTheme="minorHAnsi" w:hAnsi="Times New Roman" w:cs="Times New Roman"/>
          <w:bCs/>
          <w:sz w:val="28"/>
          <w:szCs w:val="28"/>
        </w:rPr>
        <w:t xml:space="preserve">является нерабочим праздничным днём (День России), </w:t>
      </w:r>
      <w:r>
        <w:rPr>
          <w:rFonts w:ascii="Times New Roman" w:eastAsiaTheme="minorHAnsi" w:hAnsi="Times New Roman" w:cs="Times New Roman"/>
          <w:bCs/>
          <w:sz w:val="28"/>
          <w:szCs w:val="28"/>
        </w:rPr>
        <w:br/>
      </w:r>
      <w:r>
        <w:rPr>
          <w:rFonts w:ascii="Times New Roman" w:hAnsi="Times New Roman" w:cs="Times New Roman"/>
          <w:sz w:val="28"/>
          <w:szCs w:val="28"/>
        </w:rPr>
        <w:t xml:space="preserve">в связи с чем </w:t>
      </w:r>
      <w:r w:rsidRPr="00932097">
        <w:rPr>
          <w:rFonts w:ascii="Times New Roman" w:hAnsi="Times New Roman" w:cs="Times New Roman"/>
          <w:sz w:val="28"/>
          <w:szCs w:val="28"/>
        </w:rPr>
        <w:t>продолжительность трудового дня 11 июня сокращается на один час, поскольку этот день является предпраздничным (ст. 95 ТК РФ).</w:t>
      </w:r>
    </w:p>
    <w:p w:rsidR="004B1B24" w:rsidRDefault="004B1B24" w:rsidP="005350BF">
      <w:pPr>
        <w:shd w:val="clear" w:color="auto" w:fill="FFFFFF"/>
        <w:spacing w:after="0" w:line="240" w:lineRule="auto"/>
        <w:ind w:firstLine="709"/>
        <w:rPr>
          <w:rFonts w:ascii="Times New Roman" w:eastAsia="Times New Roman" w:hAnsi="Times New Roman" w:cs="Times New Roman"/>
          <w:color w:val="000000"/>
          <w:sz w:val="29"/>
          <w:szCs w:val="29"/>
        </w:rPr>
      </w:pPr>
      <w:r w:rsidRPr="009A1DE3">
        <w:rPr>
          <w:rFonts w:ascii="Times New Roman" w:eastAsiaTheme="minorHAnsi" w:hAnsi="Times New Roman" w:cs="Times New Roman"/>
          <w:bCs/>
          <w:sz w:val="28"/>
          <w:szCs w:val="28"/>
        </w:rPr>
        <w:t>Вместе с тем</w:t>
      </w:r>
      <w:r>
        <w:rPr>
          <w:rFonts w:ascii="Times New Roman" w:eastAsiaTheme="minorHAnsi" w:hAnsi="Times New Roman" w:cs="Times New Roman"/>
          <w:bCs/>
          <w:sz w:val="28"/>
          <w:szCs w:val="28"/>
        </w:rPr>
        <w:t xml:space="preserve">, </w:t>
      </w:r>
      <w:r>
        <w:rPr>
          <w:rFonts w:ascii="Times New Roman" w:eastAsia="Times New Roman" w:hAnsi="Times New Roman" w:cs="Times New Roman"/>
          <w:sz w:val="28"/>
          <w:szCs w:val="28"/>
        </w:rPr>
        <w:t>У</w:t>
      </w:r>
      <w:r w:rsidRPr="009A1DE3">
        <w:rPr>
          <w:rFonts w:ascii="Times New Roman" w:eastAsia="Times New Roman" w:hAnsi="Times New Roman" w:cs="Times New Roman"/>
          <w:sz w:val="28"/>
          <w:szCs w:val="28"/>
        </w:rPr>
        <w:t>казом</w:t>
      </w:r>
      <w:hyperlink r:id="rId4" w:tgtFrame="_blank" w:history="1">
        <w:r w:rsidRPr="009A1DE3">
          <w:rPr>
            <w:rStyle w:val="a3"/>
            <w:rFonts w:ascii="Times New Roman" w:eastAsia="Times New Roman" w:hAnsi="Times New Roman" w:cs="Times New Roman"/>
            <w:sz w:val="28"/>
            <w:szCs w:val="28"/>
          </w:rPr>
          <w:t xml:space="preserve"> </w:t>
        </w:r>
        <w:r>
          <w:rPr>
            <w:rFonts w:ascii="Times New Roman" w:hAnsi="Times New Roman" w:cs="Times New Roman"/>
            <w:sz w:val="28"/>
            <w:szCs w:val="28"/>
          </w:rPr>
          <w:t>Президента России</w:t>
        </w:r>
        <w:r w:rsidRPr="009A1DE3">
          <w:rPr>
            <w:rStyle w:val="a3"/>
            <w:rFonts w:ascii="Times New Roman" w:eastAsia="Times New Roman" w:hAnsi="Times New Roman" w:cs="Times New Roman"/>
            <w:sz w:val="28"/>
            <w:szCs w:val="28"/>
          </w:rPr>
          <w:t xml:space="preserve"> от 29.05.2020</w:t>
        </w:r>
        <w:r>
          <w:rPr>
            <w:rStyle w:val="a3"/>
            <w:rFonts w:ascii="Times New Roman" w:eastAsia="Times New Roman" w:hAnsi="Times New Roman" w:cs="Times New Roman"/>
            <w:sz w:val="28"/>
            <w:szCs w:val="28"/>
          </w:rPr>
          <w:t xml:space="preserve"> г. № </w:t>
        </w:r>
        <w:r w:rsidRPr="009A1DE3">
          <w:rPr>
            <w:rStyle w:val="a3"/>
            <w:rFonts w:ascii="Times New Roman" w:eastAsia="Times New Roman" w:hAnsi="Times New Roman" w:cs="Times New Roman"/>
            <w:sz w:val="28"/>
            <w:szCs w:val="28"/>
          </w:rPr>
          <w:t>345</w:t>
        </w:r>
      </w:hyperlink>
      <w:r>
        <w:rPr>
          <w:rStyle w:val="a3"/>
          <w:rFonts w:ascii="Times New Roman" w:eastAsia="Times New Roman" w:hAnsi="Times New Roman" w:cs="Times New Roman"/>
          <w:sz w:val="28"/>
          <w:szCs w:val="28"/>
        </w:rPr>
        <w:br/>
      </w:r>
      <w:r>
        <w:rPr>
          <w:rFonts w:ascii="Times New Roman" w:eastAsia="Times New Roman" w:hAnsi="Times New Roman" w:cs="Times New Roman"/>
          <w:color w:val="000000"/>
          <w:sz w:val="29"/>
          <w:szCs w:val="29"/>
        </w:rPr>
        <w:t>24 июня 2020 года объявлено нерабочим днём с сохранением заработной платы в связи с проведением военного парада в ознаменование 75-й годовщины Победы в Великой Отечественной войне. При этом предшествующий рабочий день 23 июня на один час не сокращается, так как рабочий день сокращается на один час только перед нерабочими праздничными днями, предусмотренными статьёй 120</w:t>
      </w:r>
      <w:r w:rsidRPr="00A259BC">
        <w:rPr>
          <w:rFonts w:ascii="Times New Roman" w:eastAsia="Times New Roman" w:hAnsi="Times New Roman" w:cs="Times New Roman"/>
          <w:sz w:val="29"/>
          <w:szCs w:val="29"/>
        </w:rPr>
        <w:t> ТК</w:t>
      </w:r>
      <w:r>
        <w:rPr>
          <w:rFonts w:ascii="Times New Roman" w:eastAsia="Times New Roman" w:hAnsi="Times New Roman" w:cs="Times New Roman"/>
          <w:sz w:val="29"/>
          <w:szCs w:val="29"/>
        </w:rPr>
        <w:t xml:space="preserve"> РФ</w:t>
      </w:r>
      <w:r w:rsidRPr="00A259BC">
        <w:rPr>
          <w:rFonts w:ascii="Times New Roman" w:eastAsia="Times New Roman" w:hAnsi="Times New Roman" w:cs="Times New Roman"/>
          <w:sz w:val="29"/>
          <w:szCs w:val="29"/>
        </w:rPr>
        <w:t>.</w:t>
      </w:r>
    </w:p>
    <w:p w:rsidR="004B1B24" w:rsidRPr="00562533" w:rsidRDefault="004B1B24" w:rsidP="005350BF">
      <w:pPr>
        <w:autoSpaceDE w:val="0"/>
        <w:autoSpaceDN w:val="0"/>
        <w:adjustRightInd w:val="0"/>
        <w:spacing w:after="0" w:line="240" w:lineRule="atLeast"/>
        <w:ind w:firstLine="709"/>
        <w:rPr>
          <w:rFonts w:ascii="Times New Roman" w:eastAsiaTheme="minorHAnsi" w:hAnsi="Times New Roman" w:cs="Times New Roman"/>
          <w:bCs/>
          <w:sz w:val="28"/>
          <w:szCs w:val="28"/>
        </w:rPr>
      </w:pPr>
      <w:r w:rsidRPr="006D1B6D">
        <w:rPr>
          <w:rFonts w:ascii="Times New Roman" w:eastAsiaTheme="minorHAnsi" w:hAnsi="Times New Roman" w:cs="Times New Roman"/>
          <w:bCs/>
          <w:sz w:val="28"/>
          <w:szCs w:val="28"/>
        </w:rPr>
        <w:t xml:space="preserve">Просим </w:t>
      </w:r>
      <w:r>
        <w:rPr>
          <w:rFonts w:ascii="Times New Roman" w:eastAsiaTheme="minorHAnsi" w:hAnsi="Times New Roman" w:cs="Times New Roman"/>
          <w:bCs/>
          <w:sz w:val="28"/>
          <w:szCs w:val="28"/>
        </w:rPr>
        <w:t>довести данную информацию до сведения членов первичных профсоюзных организаций образовательных учреждений и профсоюзного актива.</w:t>
      </w:r>
      <w:bookmarkEnd w:id="0"/>
    </w:p>
    <w:p w:rsidR="004B1B24" w:rsidRDefault="004B1B24" w:rsidP="004B1B24">
      <w:pPr>
        <w:autoSpaceDE w:val="0"/>
        <w:autoSpaceDN w:val="0"/>
        <w:adjustRightInd w:val="0"/>
        <w:spacing w:after="0" w:line="240" w:lineRule="atLeast"/>
        <w:jc w:val="both"/>
        <w:rPr>
          <w:rFonts w:ascii="Times New Roman" w:hAnsi="Times New Roman" w:cs="Times New Roman"/>
          <w:sz w:val="28"/>
          <w:szCs w:val="28"/>
        </w:rPr>
      </w:pPr>
    </w:p>
    <w:p w:rsidR="004B1B24" w:rsidRDefault="004B1B24" w:rsidP="004B1B24">
      <w:pPr>
        <w:autoSpaceDE w:val="0"/>
        <w:autoSpaceDN w:val="0"/>
        <w:adjustRightInd w:val="0"/>
        <w:spacing w:after="0" w:line="240" w:lineRule="atLeast"/>
        <w:jc w:val="both"/>
        <w:rPr>
          <w:rFonts w:ascii="Times New Roman" w:hAnsi="Times New Roman" w:cs="Times New Roman"/>
          <w:sz w:val="28"/>
          <w:szCs w:val="28"/>
        </w:rPr>
      </w:pPr>
    </w:p>
    <w:p w:rsidR="00783B74" w:rsidRPr="004B1B24" w:rsidRDefault="004B1B24">
      <w:pPr>
        <w:rPr>
          <w:rFonts w:ascii="Times New Roman" w:hAnsi="Times New Roman" w:cs="Times New Roman"/>
          <w:sz w:val="28"/>
          <w:szCs w:val="28"/>
        </w:rPr>
      </w:pPr>
      <w:r w:rsidRPr="004B1B24">
        <w:rPr>
          <w:rFonts w:ascii="Times New Roman" w:hAnsi="Times New Roman" w:cs="Times New Roman"/>
          <w:sz w:val="28"/>
          <w:szCs w:val="28"/>
        </w:rPr>
        <w:t xml:space="preserve"> Председатель Лабинской РТО                                            Губкина Т.В.</w:t>
      </w:r>
    </w:p>
    <w:sectPr w:rsidR="00783B74" w:rsidRPr="004B1B24" w:rsidSect="00783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24"/>
    <w:rsid w:val="000B0D04"/>
    <w:rsid w:val="001E364D"/>
    <w:rsid w:val="00493DA4"/>
    <w:rsid w:val="004B1B24"/>
    <w:rsid w:val="004C53EC"/>
    <w:rsid w:val="005350BF"/>
    <w:rsid w:val="00647376"/>
    <w:rsid w:val="00783B74"/>
    <w:rsid w:val="00B86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D4E75-37BD-4BC5-982D-98EB5766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B24"/>
    <w:pPr>
      <w:spacing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B1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kdelo.ru/npd-doc?npmid=99&amp;npid=5649957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908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Microsoft Office</cp:lastModifiedBy>
  <cp:revision>3</cp:revision>
  <dcterms:created xsi:type="dcterms:W3CDTF">2020-06-09T05:59:00Z</dcterms:created>
  <dcterms:modified xsi:type="dcterms:W3CDTF">2020-06-10T10:20:00Z</dcterms:modified>
</cp:coreProperties>
</file>